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center"/>
        <w:rPr>
          <w:rFonts w:ascii="宋体" w:hAnsi="宋体" w:eastAsia="宋体" w:cs="宋体"/>
          <w:b/>
          <w:bCs/>
          <w:spacing w:val="-2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-20"/>
          <w:sz w:val="44"/>
          <w:szCs w:val="44"/>
          <w:lang w:val="en-US" w:eastAsia="zh-CN"/>
        </w:rPr>
        <w:t>福州软件</w:t>
      </w:r>
      <w:r>
        <w:rPr>
          <w:rFonts w:hint="eastAsia" w:ascii="宋体" w:hAnsi="宋体" w:eastAsia="宋体" w:cs="宋体"/>
          <w:b/>
          <w:bCs/>
          <w:spacing w:val="-20"/>
          <w:sz w:val="44"/>
          <w:szCs w:val="44"/>
        </w:rPr>
        <w:t>职业技术学院教材选用核查意见表</w:t>
      </w:r>
    </w:p>
    <w:tbl>
      <w:tblPr>
        <w:tblStyle w:val="8"/>
        <w:tblW w:w="9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709"/>
        <w:gridCol w:w="1418"/>
        <w:gridCol w:w="849"/>
        <w:gridCol w:w="992"/>
        <w:gridCol w:w="285"/>
        <w:gridCol w:w="672"/>
        <w:gridCol w:w="317"/>
        <w:gridCol w:w="372"/>
        <w:gridCol w:w="482"/>
        <w:gridCol w:w="284"/>
        <w:gridCol w:w="123"/>
        <w:gridCol w:w="485"/>
        <w:gridCol w:w="456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课程名称</w:t>
            </w:r>
          </w:p>
        </w:tc>
        <w:tc>
          <w:tcPr>
            <w:tcW w:w="421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课程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编号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年级专业</w:t>
            </w:r>
          </w:p>
        </w:tc>
        <w:tc>
          <w:tcPr>
            <w:tcW w:w="4216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171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使用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学期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ind w:right="113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选用人</w:t>
            </w:r>
          </w:p>
        </w:tc>
        <w:tc>
          <w:tcPr>
            <w:tcW w:w="2267" w:type="dxa"/>
            <w:gridSpan w:val="2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992" w:type="dxa"/>
            <w:vAlign w:val="center"/>
          </w:tcPr>
          <w:p>
            <w:pPr>
              <w:ind w:right="113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学 历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ind w:left="113" w:right="113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85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</w:rPr>
              <w:t>职 称</w:t>
            </w:r>
          </w:p>
        </w:tc>
        <w:tc>
          <w:tcPr>
            <w:tcW w:w="2408" w:type="dxa"/>
            <w:gridSpan w:val="5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教材名称</w:t>
            </w:r>
          </w:p>
          <w:p>
            <w:pPr>
              <w:ind w:right="113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Calibri" w:hAnsi="Calibri" w:eastAsia="宋体" w:cs="Times New Roman"/>
              </w:rPr>
              <w:t>（含版次）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ind w:right="113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书号</w:t>
            </w:r>
          </w:p>
          <w:p>
            <w:pPr>
              <w:ind w:left="113" w:right="113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Calibri" w:hAnsi="Calibri" w:eastAsia="宋体" w:cs="Times New Roman"/>
              </w:rPr>
              <w:t>I</w:t>
            </w:r>
            <w:r>
              <w:rPr>
                <w:rFonts w:ascii="Calibri" w:hAnsi="Calibri" w:eastAsia="宋体" w:cs="Times New Roman"/>
              </w:rPr>
              <w:t>SBN</w:t>
            </w:r>
          </w:p>
        </w:tc>
        <w:tc>
          <w:tcPr>
            <w:tcW w:w="3262" w:type="dxa"/>
            <w:gridSpan w:val="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出版单位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出版时间</w:t>
            </w:r>
          </w:p>
        </w:tc>
        <w:tc>
          <w:tcPr>
            <w:tcW w:w="126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941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主编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教材性质</w:t>
            </w:r>
          </w:p>
        </w:tc>
        <w:tc>
          <w:tcPr>
            <w:tcW w:w="5794" w:type="dxa"/>
            <w:gridSpan w:val="10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 w:cs="Times New Roman"/>
              </w:rPr>
              <w:t>教育部规划教材□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教育部精品教材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行业部委统编教材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校企合作开发教材</w:t>
            </w:r>
            <w:r>
              <w:rPr>
                <w:rFonts w:hint="eastAsia" w:ascii="Calibri" w:hAnsi="Calibri" w:eastAsia="宋体" w:cs="Times New Roma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自编教材</w:t>
            </w:r>
            <w:r>
              <w:rPr>
                <w:rFonts w:hint="eastAsia" w:ascii="Calibri" w:hAnsi="Calibri" w:eastAsia="宋体" w:cs="Times New Roma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 xml:space="preserve"> 讲义</w:t>
            </w:r>
            <w:r>
              <w:rPr>
                <w:rFonts w:hint="eastAsia" w:ascii="Calibri" w:hAnsi="Calibri" w:eastAsia="宋体" w:cs="Times New Roman"/>
              </w:rPr>
              <w:t>□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</w:p>
        </w:tc>
        <w:tc>
          <w:tcPr>
            <w:tcW w:w="941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是否考证教材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是□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exact"/>
          <w:jc w:val="center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教材类型</w:t>
            </w:r>
          </w:p>
        </w:tc>
        <w:tc>
          <w:tcPr>
            <w:tcW w:w="3259" w:type="dxa"/>
            <w:gridSpan w:val="3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高职高专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  <w:r>
              <w:rPr>
                <w:rFonts w:hint="eastAsia" w:ascii="Calibri" w:hAnsi="Calibri" w:eastAsia="宋体" w:cs="Times New Roman"/>
              </w:rPr>
              <w:t xml:space="preserve"> </w:t>
            </w:r>
            <w:r>
              <w:rPr>
                <w:rFonts w:hint="eastAsia" w:ascii="Calibri" w:hAnsi="Calibri" w:eastAsia="宋体" w:cs="Times New Roman"/>
                <w:lang w:val="en-US" w:eastAsia="zh-CN"/>
              </w:rPr>
              <w:t>本科及以上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</w:p>
          <w:p>
            <w:pPr>
              <w:jc w:val="center"/>
              <w:rPr>
                <w:rFonts w:hint="eastAsia"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其他</w:t>
            </w:r>
            <w:r>
              <w:rPr>
                <w:rFonts w:hint="eastAsia" w:ascii="Calibri" w:hAnsi="Calibri" w:eastAsia="宋体" w:cs="Times New Roman"/>
                <w:lang w:eastAsia="zh-CN"/>
              </w:rPr>
              <w:t>□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3476" w:type="dxa"/>
            <w:gridSpan w:val="9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是否为“马工程”教材</w:t>
            </w:r>
          </w:p>
        </w:tc>
        <w:tc>
          <w:tcPr>
            <w:tcW w:w="106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是□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exact"/>
          <w:jc w:val="center"/>
        </w:trPr>
        <w:tc>
          <w:tcPr>
            <w:tcW w:w="76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1"/>
                <w:szCs w:val="21"/>
              </w:rPr>
              <w:t>项目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序号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评审标准</w:t>
            </w:r>
          </w:p>
        </w:tc>
        <w:tc>
          <w:tcPr>
            <w:tcW w:w="137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教材选用人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自评（符合/不符合）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教研室评定（符合/不符合）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exact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</w:rPr>
              <w:t>思想政治审查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政治思想观点正确，符合党和国家的各项方针、政策、法律、法规；体现辩证唯物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主义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和历史唯物主义思想，有利于树立正确的世界观、人生观和价值观，弘扬爱国主义和民族精神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jc w:val="both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从中华优秀传统文化、革命传统教育、国家和国民形象、民族宗教关系、选文选材价值导向等方面坚持正确政治方向，全面落实社会主义核心价值观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</w:rPr>
              <w:t>3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教材中出现拓展引文、数据图表、历史地理图文、案例等内容科学准确，具有权威性，有据可循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4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促进学生全面而有个性的发展，致力于培养具有文化底蕴、国际视野，担当民族复兴大任的时代新人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764" w:type="dxa"/>
            <w:vMerge w:val="restart"/>
            <w:vAlign w:val="center"/>
          </w:tcPr>
          <w:p>
            <w:pPr>
              <w:ind w:left="113" w:right="113"/>
              <w:rPr>
                <w:rFonts w:ascii="Calibri" w:hAnsi="Calibri" w:eastAsia="宋体" w:cs="Times New Roma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专业</w:t>
            </w:r>
            <w:r>
              <w:rPr>
                <w:rFonts w:hint="eastAsia" w:ascii="宋体" w:hAnsi="宋体" w:eastAsia="宋体" w:cs="宋体"/>
              </w:rPr>
              <w:t>科学性审查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</w:rPr>
              <w:t>符合人才培养方案中制定的课程标准，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完整地表达本课程应包含的知识与技能，理论联系实际，与其它课程相互配合协调；能正确严谨地阐述科学理论，概念或技能训练的方法，要领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2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spacing w:line="260" w:lineRule="exac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教材内容反映新知识、新技术、新工艺、新方法，贯彻国家职业标准，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反映“岗课赛证”相互融通，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体现教学研究与改革的成果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3</w:t>
            </w:r>
          </w:p>
        </w:tc>
        <w:tc>
          <w:tcPr>
            <w:tcW w:w="4905" w:type="dxa"/>
            <w:gridSpan w:val="7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rPr>
                <w:rFonts w:hint="eastAsia" w:ascii="宋体" w:hAnsi="宋体" w:eastAsia="宋体" w:cs="宋体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知识与技能训练内容结合紧密，技能训练针对性强；符合技术技能人才培养目标的要求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37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516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  <w:jc w:val="center"/>
        </w:trPr>
        <w:tc>
          <w:tcPr>
            <w:tcW w:w="764" w:type="dxa"/>
            <w:vMerge w:val="continue"/>
            <w:vAlign w:val="center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2127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教材选用人签字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pStyle w:val="7"/>
              <w:widowControl/>
              <w:spacing w:beforeAutospacing="0" w:afterAutospacing="0" w:line="2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2127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bCs/>
              </w:rPr>
            </w:pPr>
            <w:r>
              <w:rPr>
                <w:rFonts w:hint="eastAsia" w:ascii="Calibri" w:hAnsi="Calibri" w:eastAsia="宋体" w:cs="Times New Roman"/>
                <w:b/>
                <w:bCs/>
              </w:rPr>
              <w:t>教研室主任签字</w:t>
            </w:r>
          </w:p>
        </w:tc>
        <w:tc>
          <w:tcPr>
            <w:tcW w:w="2124" w:type="dxa"/>
            <w:gridSpan w:val="4"/>
          </w:tcPr>
          <w:p>
            <w:pPr>
              <w:rPr>
                <w:rFonts w:ascii="Calibri" w:hAnsi="Calibri" w:eastAsia="宋体" w:cs="Times New Roman"/>
              </w:rPr>
            </w:pPr>
          </w:p>
        </w:tc>
      </w:tr>
    </w:tbl>
    <w:tbl>
      <w:tblPr>
        <w:tblStyle w:val="9"/>
        <w:tblpPr w:leftFromText="180" w:rightFromText="180" w:vertAnchor="text" w:horzAnchor="margin" w:tblpX="-352" w:tblpY="211"/>
        <w:tblOverlap w:val="never"/>
        <w:tblW w:w="9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7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0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二级教学单位</w:t>
            </w: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党组织意见</w:t>
            </w:r>
          </w:p>
        </w:tc>
        <w:tc>
          <w:tcPr>
            <w:tcW w:w="7264" w:type="dxa"/>
            <w:vAlign w:val="center"/>
          </w:tcPr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720" w:firstLineChars="300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二级教学单位                   二级党组织</w:t>
            </w:r>
          </w:p>
          <w:p>
            <w:pPr>
              <w:ind w:firstLine="960" w:firstLineChars="400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签字盖章                      签字盖章</w:t>
            </w:r>
          </w:p>
          <w:p>
            <w:pPr>
              <w:ind w:firstLine="720" w:firstLineChars="300"/>
              <w:jc w:val="left"/>
              <w:rPr>
                <w:rFonts w:hint="default" w:ascii="宋体" w:hAnsi="宋体" w:eastAsia="宋体" w:cs="宋体"/>
                <w:lang w:val="en-US" w:eastAsia="zh-CN"/>
              </w:rPr>
            </w:pPr>
          </w:p>
          <w:p>
            <w:pPr>
              <w:jc w:val="left"/>
              <w:rPr>
                <w:rFonts w:ascii="宋体" w:hAnsi="宋体" w:eastAsia="宋体" w:cs="宋体"/>
              </w:rPr>
            </w:pPr>
          </w:p>
          <w:p>
            <w:pPr>
              <w:ind w:right="806" w:rightChars="336" w:firstLine="840" w:firstLineChars="400"/>
              <w:jc w:val="righ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教务处审查意见</w:t>
            </w:r>
          </w:p>
        </w:tc>
        <w:tc>
          <w:tcPr>
            <w:tcW w:w="7264" w:type="dxa"/>
            <w:vAlign w:val="center"/>
          </w:tcPr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rPr>
                <w:rFonts w:ascii="宋体" w:hAnsi="宋体" w:eastAsia="宋体" w:cs="宋体"/>
                <w:sz w:val="21"/>
                <w:szCs w:val="21"/>
              </w:rPr>
            </w:pPr>
          </w:p>
          <w:p>
            <w:pPr>
              <w:ind w:firstLine="4320" w:firstLineChars="1800"/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4320" w:firstLineChars="1800"/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4320" w:firstLineChars="1800"/>
              <w:jc w:val="left"/>
              <w:rPr>
                <w:rFonts w:ascii="宋体" w:hAnsi="宋体" w:eastAsia="宋体" w:cs="宋体"/>
              </w:rPr>
            </w:pPr>
          </w:p>
          <w:p>
            <w:pPr>
              <w:ind w:firstLine="4320" w:firstLineChars="1800"/>
              <w:jc w:val="left"/>
              <w:rPr>
                <w:rFonts w:ascii="宋体" w:hAnsi="宋体" w:eastAsia="宋体" w:cs="宋体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</w:rPr>
            </w:pPr>
          </w:p>
          <w:p>
            <w:pPr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</w:trPr>
        <w:tc>
          <w:tcPr>
            <w:tcW w:w="195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党委宣传部审查意见</w:t>
            </w:r>
          </w:p>
        </w:tc>
        <w:tc>
          <w:tcPr>
            <w:tcW w:w="7264" w:type="dxa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</w:rPr>
            </w:pPr>
          </w:p>
        </w:tc>
      </w:tr>
    </w:tbl>
    <w:p>
      <w:pPr>
        <w:spacing w:line="480" w:lineRule="auto"/>
        <w:jc w:val="left"/>
        <w:rPr>
          <w:rFonts w:hint="default" w:ascii="宋体" w:hAnsi="宋体" w:eastAsia="宋体" w:cs="宋体"/>
          <w:u w:val="none"/>
          <w:lang w:val="en-US" w:eastAsia="zh-CN"/>
        </w:rPr>
      </w:pPr>
      <w:r>
        <w:rPr>
          <w:rFonts w:hint="eastAsia" w:ascii="宋体" w:hAnsi="宋体" w:eastAsia="宋体" w:cs="宋体"/>
          <w:u w:val="none"/>
          <w:lang w:val="en-US" w:eastAsia="zh-CN"/>
        </w:rPr>
        <w:t>备注：此表双面打印</w:t>
      </w:r>
    </w:p>
    <w:p>
      <w:pPr>
        <w:spacing w:line="480" w:lineRule="auto"/>
        <w:ind w:left="5040" w:firstLine="420"/>
        <w:rPr>
          <w:rFonts w:ascii="宋体" w:hAnsi="宋体" w:eastAsia="宋体" w:cs="宋体"/>
          <w:u w:val="single"/>
        </w:rPr>
      </w:pPr>
    </w:p>
    <w:p>
      <w:pPr>
        <w:spacing w:line="480" w:lineRule="auto"/>
        <w:ind w:left="5040" w:firstLine="420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u w:val="single"/>
        </w:rPr>
        <w:t xml:space="preserve">      </w:t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eastAsia="宋体" w:cs="宋体"/>
          <w:u w:val="single"/>
        </w:rPr>
        <w:t xml:space="preserve">      </w:t>
      </w:r>
      <w:r>
        <w:rPr>
          <w:rFonts w:hint="eastAsia" w:ascii="宋体" w:hAnsi="宋体" w:eastAsia="宋体" w:cs="宋体"/>
        </w:rPr>
        <w:t>月</w:t>
      </w:r>
      <w:r>
        <w:rPr>
          <w:rFonts w:hint="eastAsia" w:ascii="宋体" w:hAnsi="宋体" w:eastAsia="宋体" w:cs="宋体"/>
          <w:u w:val="single"/>
        </w:rPr>
        <w:t xml:space="preserve">    </w:t>
      </w:r>
      <w:r>
        <w:rPr>
          <w:rFonts w:hint="eastAsia" w:ascii="宋体" w:hAnsi="宋体" w:eastAsia="宋体" w:cs="宋体"/>
        </w:rPr>
        <w:t>日</w:t>
      </w:r>
    </w:p>
    <w:p>
      <w:pPr>
        <w:spacing w:line="480" w:lineRule="auto"/>
        <w:ind w:left="5040" w:firstLine="660" w:firstLineChars="275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福州软件</w:t>
      </w:r>
      <w:r>
        <w:rPr>
          <w:rFonts w:hint="eastAsia" w:ascii="宋体" w:hAnsi="宋体" w:eastAsia="宋体" w:cs="宋体"/>
        </w:rPr>
        <w:t>职业技术学院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